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EE" w:rsidRDefault="00E81BEE" w:rsidP="00AC5FFD">
      <w:pPr>
        <w:pStyle w:val="NormalWeb"/>
        <w:ind w:left="4956"/>
      </w:pPr>
      <w:r>
        <w:t>УТВЕРЖДАЮ:</w:t>
      </w:r>
      <w:r>
        <w:br/>
        <w:t>Директор МБУК «Межпоселенческая библиотека Пушкинского муниципального района</w:t>
      </w:r>
      <w:r w:rsidRPr="00CF44B7">
        <w:t xml:space="preserve"> </w:t>
      </w:r>
      <w:r>
        <w:t>Московской области</w:t>
      </w:r>
    </w:p>
    <w:p w:rsidR="00E81BEE" w:rsidRDefault="00E81BEE" w:rsidP="00AC5FFD">
      <w:pPr>
        <w:pStyle w:val="NormalWeb"/>
        <w:ind w:left="4956"/>
      </w:pPr>
      <w:r>
        <w:t xml:space="preserve"> ______________       Т.Б. Викторова</w:t>
      </w:r>
    </w:p>
    <w:p w:rsidR="00E81BEE" w:rsidRDefault="00E81BEE" w:rsidP="00AC5FFD">
      <w:pPr>
        <w:pStyle w:val="NormalWeb"/>
        <w:ind w:left="4956"/>
      </w:pPr>
      <w:r>
        <w:t>«___»________________201</w:t>
      </w:r>
      <w:r w:rsidRPr="0064571F">
        <w:t>3</w:t>
      </w:r>
      <w:r>
        <w:t>г.</w:t>
      </w:r>
    </w:p>
    <w:p w:rsidR="00E81BEE" w:rsidRDefault="00E81BEE" w:rsidP="006C6FEC">
      <w:pPr>
        <w:pStyle w:val="NormalWeb"/>
        <w:jc w:val="center"/>
      </w:pPr>
      <w:r>
        <w:rPr>
          <w:b/>
          <w:bCs/>
        </w:rPr>
        <w:t>ПОЛОЖЕНИЕ</w:t>
      </w:r>
    </w:p>
    <w:p w:rsidR="00E81BEE" w:rsidRDefault="00E81BEE" w:rsidP="006C6FEC">
      <w:pPr>
        <w:pStyle w:val="NormalWeb"/>
        <w:jc w:val="center"/>
      </w:pPr>
      <w:r>
        <w:rPr>
          <w:b/>
          <w:bCs/>
        </w:rPr>
        <w:t>о Мобильном комплексе информационно-библиотечного обслуживания</w:t>
      </w:r>
      <w:r>
        <w:rPr>
          <w:b/>
          <w:bCs/>
        </w:rPr>
        <w:br/>
      </w:r>
      <w:r w:rsidRPr="00AC5FFD">
        <w:rPr>
          <w:b/>
          <w:bCs/>
        </w:rPr>
        <w:t xml:space="preserve">Межпоселенческой библиотеки Пушкинского муниципального </w:t>
      </w:r>
      <w:r>
        <w:rPr>
          <w:b/>
          <w:bCs/>
        </w:rPr>
        <w:t>района</w:t>
      </w:r>
      <w:r w:rsidRPr="00AC5FFD">
        <w:rPr>
          <w:b/>
          <w:bCs/>
        </w:rPr>
        <w:t xml:space="preserve"> Московской области</w:t>
      </w:r>
    </w:p>
    <w:p w:rsidR="00E81BEE" w:rsidRDefault="00E81BEE" w:rsidP="006C6FEC">
      <w:pPr>
        <w:pStyle w:val="NormalWeb"/>
        <w:jc w:val="center"/>
      </w:pPr>
      <w:r>
        <w:rPr>
          <w:b/>
          <w:bCs/>
        </w:rPr>
        <w:t>I. ОБЩИЕ ПОЛОЖЕНИЯ</w:t>
      </w:r>
    </w:p>
    <w:p w:rsidR="00E81BEE" w:rsidRDefault="00E81BEE" w:rsidP="006C6FEC">
      <w:pPr>
        <w:pStyle w:val="NormalWeb"/>
        <w:jc w:val="both"/>
      </w:pPr>
      <w:r>
        <w:t>1.1.</w:t>
      </w:r>
      <w:r>
        <w:rPr>
          <w:sz w:val="14"/>
          <w:szCs w:val="14"/>
        </w:rPr>
        <w:t>     </w:t>
      </w:r>
      <w:r>
        <w:t>Мобильный комплекс информационно-библиотечного обслуживания (далее – КИБО) является структурным подразделением МБУК «Межпоселенческой</w:t>
      </w:r>
      <w:r w:rsidRPr="00AC5FFD">
        <w:t xml:space="preserve"> библиотеки Пушкинского муниципального </w:t>
      </w:r>
      <w:r>
        <w:t xml:space="preserve">района </w:t>
      </w:r>
      <w:r w:rsidRPr="00AC5FFD">
        <w:t>Московской области</w:t>
      </w:r>
      <w:r>
        <w:t>»</w:t>
      </w:r>
    </w:p>
    <w:p w:rsidR="00E81BEE" w:rsidRDefault="00E81BEE" w:rsidP="006C6FEC">
      <w:pPr>
        <w:pStyle w:val="NormalWeb"/>
      </w:pPr>
      <w:r>
        <w:t xml:space="preserve">Марка, модель ТС – </w:t>
      </w:r>
      <w:r>
        <w:rPr>
          <w:lang w:val="en-US"/>
        </w:rPr>
        <w:t>HINO</w:t>
      </w:r>
      <w:r w:rsidRPr="00CA22D0">
        <w:t xml:space="preserve"> 27759</w:t>
      </w:r>
      <w:r>
        <w:rPr>
          <w:lang w:val="en-US"/>
        </w:rPr>
        <w:t>B</w:t>
      </w:r>
      <w:r>
        <w:br/>
        <w:t>Тип ТС/категория – автомобиль-фургон/С</w:t>
      </w:r>
      <w:r>
        <w:br/>
        <w:t>Год изготовления – 20</w:t>
      </w:r>
      <w:r w:rsidRPr="00CA22D0">
        <w:t>12</w:t>
      </w:r>
      <w:r>
        <w:br/>
        <w:t xml:space="preserve">Идентификационный номер (VIN) – </w:t>
      </w:r>
      <w:r>
        <w:rPr>
          <w:lang w:val="en-US"/>
        </w:rPr>
        <w:t>XUH</w:t>
      </w:r>
      <w:r w:rsidRPr="00CA22D0">
        <w:t>27759</w:t>
      </w:r>
      <w:r>
        <w:rPr>
          <w:lang w:val="en-US"/>
        </w:rPr>
        <w:t>BC</w:t>
      </w:r>
      <w:r w:rsidRPr="00CA22D0">
        <w:t>0000049</w:t>
      </w:r>
      <w:r>
        <w:br/>
        <w:t xml:space="preserve">Двигатель № - </w:t>
      </w:r>
      <w:r>
        <w:rPr>
          <w:lang w:val="en-US"/>
        </w:rPr>
        <w:t>N</w:t>
      </w:r>
      <w:r w:rsidRPr="00CA22D0">
        <w:t>04</w:t>
      </w:r>
      <w:r>
        <w:rPr>
          <w:lang w:val="en-US"/>
        </w:rPr>
        <w:t>CUV</w:t>
      </w:r>
      <w:r w:rsidRPr="00CA22D0">
        <w:t xml:space="preserve"> 13167</w:t>
      </w:r>
      <w:r>
        <w:br/>
        <w:t xml:space="preserve">Шасси № - </w:t>
      </w:r>
      <w:r>
        <w:rPr>
          <w:lang w:val="en-US"/>
        </w:rPr>
        <w:t>JHHZCPOH</w:t>
      </w:r>
      <w:r w:rsidRPr="00CA22D0">
        <w:t>30</w:t>
      </w:r>
      <w:r>
        <w:rPr>
          <w:lang w:val="en-US"/>
        </w:rPr>
        <w:t>K</w:t>
      </w:r>
      <w:r w:rsidRPr="00CA22D0">
        <w:t>002310</w:t>
      </w:r>
      <w:r>
        <w:br/>
        <w:t>Цвет – белый</w:t>
      </w:r>
      <w:r>
        <w:br/>
        <w:t xml:space="preserve">Организация изготовитель (страна) – Россия </w:t>
      </w:r>
      <w:r>
        <w:br/>
        <w:t xml:space="preserve">ПТС (серия 50 06  № 377069 , выдан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.)</w:t>
      </w:r>
    </w:p>
    <w:p w:rsidR="00E81BEE" w:rsidRDefault="00E81BEE" w:rsidP="006C6FEC">
      <w:pPr>
        <w:pStyle w:val="NormalWeb"/>
        <w:jc w:val="both"/>
      </w:pPr>
      <w:r>
        <w:t>1.2.</w:t>
      </w:r>
      <w:r>
        <w:rPr>
          <w:sz w:val="14"/>
          <w:szCs w:val="14"/>
        </w:rPr>
        <w:t> </w:t>
      </w:r>
      <w:r>
        <w:t>КИБО осуществляет информационно-библиотечное обслуживание жителей муниципальных образований Пушкинского района, не имеющих стационарных библиотек; участвует в реализации государственных и региональных целевых программах; оказывает организационно-методическую и консультационную помощь муниципальным  библиотекам в целях обеспечения их комплексного развития, улучшения содержания работы с пользователями и полноты библиотечного обслуживания, участвует в формировании информационных потребностей и информационной культуры различных слоев населения.</w:t>
      </w:r>
    </w:p>
    <w:p w:rsidR="00E81BEE" w:rsidRDefault="00E81BEE" w:rsidP="006C6FEC">
      <w:pPr>
        <w:pStyle w:val="NormalWeb"/>
        <w:jc w:val="both"/>
      </w:pPr>
      <w:r>
        <w:t>1.3. КИБО располагает организованным фондом документов на разных носителях, представляющих их во временное пользование физическим и юридическим лицам; двумя компьютеризированными рабочими местами на базе ноутбуков, оснащенных веб-камерами и модулями беспроводной связи; многофункциональным устройством (сканер, копир, ксерокс); цифровой широкоугольной фотокамерой и веб-камерой высокого разрешения; видеопроекционным, радиомикрофонным и звукоусиливающим оборудованием с возможностью быстрого развертывания в рабочее положение как внутри фургона, так и на других площадках; складным проекционным экраном и комплектом складных стульев на шесть человек.</w:t>
      </w:r>
    </w:p>
    <w:p w:rsidR="00E81BEE" w:rsidRDefault="00E81BEE" w:rsidP="006C6FEC">
      <w:pPr>
        <w:pStyle w:val="NormalWeb"/>
        <w:jc w:val="both"/>
      </w:pPr>
      <w:r>
        <w:t>1.4.  КИБО действует как информационный центр, мобильная библиотека, дистанционный консультационный и образовательный центр, площадка для проведения семинаров, мастер-классов и презентаций, мобильная общественная приемная, мобильный центр предоставления государственных услуг населению, центр технического обеспечения проведения массовых мероприятий.</w:t>
      </w:r>
    </w:p>
    <w:p w:rsidR="00E81BEE" w:rsidRDefault="00E81BEE" w:rsidP="006C6FEC">
      <w:pPr>
        <w:pStyle w:val="NormalWeb"/>
        <w:jc w:val="both"/>
      </w:pPr>
      <w:r>
        <w:t>1.5.  КИБО работает по системе менеджмента качества, реализует политику высшего руководства в области качества.</w:t>
      </w:r>
    </w:p>
    <w:p w:rsidR="00E81BEE" w:rsidRDefault="00E81BEE" w:rsidP="006C6FEC">
      <w:pPr>
        <w:pStyle w:val="NormalWeb"/>
        <w:jc w:val="center"/>
      </w:pPr>
      <w:r>
        <w:rPr>
          <w:b/>
          <w:bCs/>
        </w:rPr>
        <w:t>II. ЗАДАЧИ КИБО</w:t>
      </w:r>
    </w:p>
    <w:p w:rsidR="00E81BEE" w:rsidRDefault="00E81BEE" w:rsidP="006C6FEC">
      <w:pPr>
        <w:pStyle w:val="NormalWeb"/>
        <w:jc w:val="both"/>
      </w:pPr>
      <w:r>
        <w:t>2.1. Обеспечить информационно-библиотечным обслуживанием жителей муниципальных образований, не имеющих стационарных библиотек.</w:t>
      </w:r>
    </w:p>
    <w:p w:rsidR="00E81BEE" w:rsidRDefault="00E81BEE" w:rsidP="006C6FEC">
      <w:pPr>
        <w:pStyle w:val="NormalWeb"/>
        <w:jc w:val="both"/>
      </w:pPr>
      <w:r>
        <w:t>2.2.  Предоставить сельским жителям Пушкинского района  необходимые  технические средства  для  получения  доступа  к  социально  значимой  информации и консультационной помощи в использовании информационно-коммуникационных ресурсов и технологий.</w:t>
      </w:r>
    </w:p>
    <w:p w:rsidR="00E81BEE" w:rsidRDefault="00E81BEE" w:rsidP="006C6FEC">
      <w:pPr>
        <w:pStyle w:val="NormalWeb"/>
        <w:jc w:val="center"/>
      </w:pPr>
      <w:r>
        <w:rPr>
          <w:b/>
          <w:bCs/>
        </w:rPr>
        <w:t>III. СОДЕРЖАНИЕ РАБОТЫ</w:t>
      </w:r>
    </w:p>
    <w:p w:rsidR="00E81BEE" w:rsidRDefault="00E81BEE" w:rsidP="006C6FEC">
      <w:pPr>
        <w:pStyle w:val="NormalWeb"/>
        <w:jc w:val="both"/>
      </w:pPr>
      <w:r>
        <w:t>3.1. Организация обслуживания населенных пунктов, не имеющих стационарных библиотек, всеми видами носителей информации посредством КИБО.</w:t>
      </w:r>
    </w:p>
    <w:p w:rsidR="00E81BEE" w:rsidRDefault="00E81BEE" w:rsidP="006C6FEC">
      <w:pPr>
        <w:pStyle w:val="NormalWeb"/>
        <w:jc w:val="both"/>
      </w:pPr>
      <w:r>
        <w:t>3.2. Предоставление населению информационных ресурсов Пушкинской межпоселенческой библиотеки, в целях оперативного удовлетворения запросов пользователей, всестороннего раскрытия содержания фонда библиотек посредством КИБО.</w:t>
      </w:r>
    </w:p>
    <w:p w:rsidR="00E81BEE" w:rsidRDefault="00E81BEE" w:rsidP="006C6FEC">
      <w:pPr>
        <w:pStyle w:val="NormalWeb"/>
        <w:jc w:val="both"/>
      </w:pPr>
      <w:r>
        <w:t>3.3. Организация и проведение культурных, образовательных, информационных и иных мероприятий в сотрудничестве с другими учреждениями и организациями.</w:t>
      </w:r>
    </w:p>
    <w:p w:rsidR="00E81BEE" w:rsidRDefault="00E81BEE" w:rsidP="006C6FEC">
      <w:pPr>
        <w:pStyle w:val="NormalWeb"/>
        <w:jc w:val="both"/>
      </w:pPr>
      <w:r>
        <w:t>3.4. Проведение мероприятий по повышению информационной культуры пользователей.</w:t>
      </w:r>
    </w:p>
    <w:p w:rsidR="00E81BEE" w:rsidRDefault="00E81BEE" w:rsidP="006C6FEC">
      <w:pPr>
        <w:pStyle w:val="NormalWeb"/>
        <w:jc w:val="both"/>
      </w:pPr>
      <w:r>
        <w:t>3.5. Участие в исследованиях информационных потребностей населения и местных органов власти.</w:t>
      </w:r>
    </w:p>
    <w:p w:rsidR="00E81BEE" w:rsidRDefault="00E81BEE" w:rsidP="006C6FEC">
      <w:pPr>
        <w:pStyle w:val="NormalWeb"/>
        <w:jc w:val="both"/>
      </w:pPr>
      <w:r>
        <w:t>3.6. Участие в организации и проведении выездных областных мероприятий по актуальным проблемам библиотечного дела.</w:t>
      </w:r>
    </w:p>
    <w:p w:rsidR="00E81BEE" w:rsidRDefault="00E81BEE" w:rsidP="006C6FEC">
      <w:pPr>
        <w:pStyle w:val="NormalWeb"/>
        <w:jc w:val="both"/>
      </w:pPr>
      <w:r>
        <w:t>3.7. Предоставление библиотечных, библиографических и информационных услуг.</w:t>
      </w:r>
    </w:p>
    <w:p w:rsidR="00E81BEE" w:rsidRDefault="00E81BEE" w:rsidP="006C6FEC">
      <w:pPr>
        <w:pStyle w:val="NormalWeb"/>
        <w:jc w:val="center"/>
      </w:pPr>
      <w:r>
        <w:rPr>
          <w:b/>
          <w:bCs/>
        </w:rPr>
        <w:t>IV. УПРАВЛЕНИЕ КИБО</w:t>
      </w:r>
    </w:p>
    <w:p w:rsidR="00E81BEE" w:rsidRDefault="00E81BEE" w:rsidP="006C6FEC">
      <w:pPr>
        <w:pStyle w:val="NormalWeb"/>
        <w:jc w:val="both"/>
      </w:pPr>
      <w:r>
        <w:t>4.1.  КИБО возглавляет заведующий Отделом, который назначается и освобождается от должности директором библиотеки.</w:t>
      </w:r>
    </w:p>
    <w:p w:rsidR="00E81BEE" w:rsidRDefault="00E81BEE" w:rsidP="006C6FEC">
      <w:pPr>
        <w:pStyle w:val="NormalWeb"/>
        <w:jc w:val="both"/>
      </w:pPr>
      <w:r>
        <w:t>4.2.  Заведующий Отделом организует всю работу КИБО, несет полную ответственность за организацию и содержание его деятельности, учет и сохранность фонда и другого имущества.</w:t>
      </w:r>
    </w:p>
    <w:p w:rsidR="00E81BEE" w:rsidRDefault="00E81BEE" w:rsidP="006C6FEC">
      <w:pPr>
        <w:pStyle w:val="NormalWeb"/>
        <w:jc w:val="both"/>
      </w:pPr>
      <w:r>
        <w:t xml:space="preserve">4.3. Обязанности заведующего Отделом определяются должностной инструкцией, утвержденной директором МБУК «Межпоселенческой библиотеки Пушкинского района Московской области» </w:t>
      </w:r>
    </w:p>
    <w:p w:rsidR="00E81BEE" w:rsidRDefault="00E81BEE" w:rsidP="006C6FEC">
      <w:pPr>
        <w:pStyle w:val="NormalWeb"/>
        <w:jc w:val="both"/>
      </w:pPr>
      <w:r>
        <w:t>4.4. В обслуживании КИБО участвуют все сотрудники Отдела, которые утверждаются директором МБУК «Межпоселенческая библиотека Пушкинского района».</w:t>
      </w:r>
    </w:p>
    <w:p w:rsidR="00E81BEE" w:rsidRDefault="00E81BEE" w:rsidP="006C6FEC">
      <w:pPr>
        <w:pStyle w:val="NormalWeb"/>
        <w:jc w:val="both"/>
      </w:pPr>
      <w:r>
        <w:t>4.5. В своей деятельности КИБО руководствуется законами Российской Федерации, в том числе «Основами законодательства РФ о культуре», «О библиотечном деле РФ», Законом Московской области «О библиотечном деле и обязательном бесплатном экземпляре документов», нормативными документами Министерства культуры РФ, распоряжениями Администрации Пушкинского муниципального района, Отдела по культуре и делами молодежи, рекомендациями  методических центров области, Уставом МБУК «Межпоселенческая библиотека Пушкинского муниципального района Московской области», приказами и распоряжениями директора МБУК</w:t>
      </w:r>
      <w:bookmarkStart w:id="0" w:name="_GoBack"/>
      <w:bookmarkEnd w:id="0"/>
      <w:r>
        <w:t>, а также настоящим Положением.</w:t>
      </w:r>
    </w:p>
    <w:p w:rsidR="00E81BEE" w:rsidRDefault="00E81BEE" w:rsidP="006C6FEC">
      <w:pPr>
        <w:pStyle w:val="NormalWeb"/>
        <w:jc w:val="both"/>
      </w:pPr>
      <w:r>
        <w:t>4.6. Направления, содержание и основные показатели работы КИБО определяются перспективными и текущими планами, утверждаемыми директором библиотеки.</w:t>
      </w:r>
    </w:p>
    <w:p w:rsidR="00E81BEE" w:rsidRDefault="00E81BEE" w:rsidP="006C6FEC">
      <w:pPr>
        <w:pStyle w:val="NormalWeb"/>
        <w:jc w:val="both"/>
      </w:pPr>
    </w:p>
    <w:p w:rsidR="00E81BEE" w:rsidRDefault="00E81BEE" w:rsidP="006C6FEC">
      <w:pPr>
        <w:pStyle w:val="NormalWeb"/>
        <w:jc w:val="both"/>
      </w:pPr>
    </w:p>
    <w:p w:rsidR="00E81BEE" w:rsidRDefault="00E81BEE" w:rsidP="006C6FEC">
      <w:pPr>
        <w:pStyle w:val="NormalWeb"/>
        <w:jc w:val="both"/>
      </w:pPr>
      <w:r>
        <w:t>Заведующий отделом КИБО</w:t>
      </w:r>
      <w:r>
        <w:tab/>
      </w:r>
      <w:r>
        <w:tab/>
      </w:r>
      <w:r>
        <w:tab/>
      </w:r>
      <w:r>
        <w:tab/>
      </w:r>
      <w:r>
        <w:tab/>
      </w:r>
      <w:r>
        <w:tab/>
        <w:t>А.И.Житарь</w:t>
      </w:r>
    </w:p>
    <w:p w:rsidR="00E81BEE" w:rsidRDefault="00E81BEE" w:rsidP="006C6FEC">
      <w:pPr>
        <w:pStyle w:val="NormalWeb"/>
        <w:jc w:val="both"/>
      </w:pPr>
      <w:r>
        <w:rPr>
          <w:b/>
          <w:bCs/>
        </w:rPr>
        <w:t> </w:t>
      </w:r>
    </w:p>
    <w:p w:rsidR="00E81BEE" w:rsidRDefault="00E81BEE"/>
    <w:sectPr w:rsidR="00E81BEE" w:rsidSect="005D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FEC"/>
    <w:rsid w:val="005D2729"/>
    <w:rsid w:val="0064571F"/>
    <w:rsid w:val="006C6FEC"/>
    <w:rsid w:val="009C79B2"/>
    <w:rsid w:val="00AC5FFD"/>
    <w:rsid w:val="00B17CDC"/>
    <w:rsid w:val="00CA22D0"/>
    <w:rsid w:val="00CF44B7"/>
    <w:rsid w:val="00D00E34"/>
    <w:rsid w:val="00E8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C6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5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</Pages>
  <Words>783</Words>
  <Characters>4469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Jitar</dc:creator>
  <cp:keywords/>
  <dc:description/>
  <cp:lastModifiedBy>Пользователь</cp:lastModifiedBy>
  <cp:revision>5</cp:revision>
  <dcterms:created xsi:type="dcterms:W3CDTF">2013-04-13T19:53:00Z</dcterms:created>
  <dcterms:modified xsi:type="dcterms:W3CDTF">2013-06-10T11:26:00Z</dcterms:modified>
</cp:coreProperties>
</file>